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200" w:rsidRPr="00B136A8" w:rsidRDefault="00F47200">
      <w:pPr>
        <w:pStyle w:val="Tre"/>
        <w:rPr>
          <w:lang w:val="bg-BG"/>
        </w:rPr>
      </w:pPr>
    </w:p>
    <w:p w:rsidR="00F47200" w:rsidRPr="00B136A8" w:rsidRDefault="00A71E1A">
      <w:pPr>
        <w:pStyle w:val="Tre"/>
        <w:rPr>
          <w:b/>
          <w:bCs/>
          <w:sz w:val="48"/>
          <w:szCs w:val="48"/>
          <w:lang w:val="bg-BG"/>
        </w:rPr>
      </w:pPr>
      <w:r w:rsidRPr="00B136A8">
        <w:rPr>
          <w:b/>
          <w:bCs/>
          <w:sz w:val="48"/>
          <w:szCs w:val="48"/>
          <w:lang w:val="bg-BG"/>
        </w:rPr>
        <w:t>Valeo въвежда двоен сух съединител в офертата на пазара на резервни части</w:t>
      </w:r>
    </w:p>
    <w:p w:rsidR="00F47200" w:rsidRPr="00B136A8" w:rsidRDefault="00F47200">
      <w:pPr>
        <w:pStyle w:val="Tre"/>
        <w:rPr>
          <w:lang w:val="bg-BG"/>
        </w:rPr>
      </w:pPr>
    </w:p>
    <w:p w:rsidR="00F47200" w:rsidRPr="00B136A8" w:rsidRDefault="00A71E1A">
      <w:pPr>
        <w:pStyle w:val="Tre"/>
        <w:rPr>
          <w:lang w:val="bg-BG"/>
        </w:rPr>
      </w:pPr>
      <w:r w:rsidRPr="00B136A8">
        <w:rPr>
          <w:lang w:val="bg-BG"/>
        </w:rPr>
        <w:t xml:space="preserve">Нова технология на системи за предаване на задвижването на фирма Valeo с качество OE, гарантиращо изключителна скорост на смяна на предавките и комфорт при използване. </w:t>
      </w:r>
    </w:p>
    <w:p w:rsidR="00F47200" w:rsidRPr="00B136A8" w:rsidRDefault="00F47200">
      <w:pPr>
        <w:pStyle w:val="Tre"/>
        <w:rPr>
          <w:lang w:val="bg-BG"/>
        </w:rPr>
      </w:pPr>
    </w:p>
    <w:p w:rsidR="00F47200" w:rsidRPr="00B136A8" w:rsidRDefault="00A71E1A">
      <w:pPr>
        <w:pStyle w:val="Tre"/>
        <w:rPr>
          <w:lang w:val="bg-BG"/>
        </w:rPr>
      </w:pPr>
      <w:r w:rsidRPr="00B136A8">
        <w:rPr>
          <w:lang w:val="bg-BG"/>
        </w:rPr>
        <w:t xml:space="preserve">Valeo въвежда на Аftermarket пазара двоен сух съединител Dual Dry Clutch, проектиран да осигури уникално изживяване при шофиране и да намали емисията на CO2. Това решение позволява бърза смяна на предавките, плавно и силно ускоряване и минимизира NVH (шум </w:t>
      </w:r>
      <w:r w:rsidRPr="00B136A8">
        <w:rPr>
          <w:lang w:val="bg-BG"/>
        </w:rPr>
        <w:t xml:space="preserve">и вибрации). </w:t>
      </w:r>
    </w:p>
    <w:p w:rsidR="00F47200" w:rsidRPr="00B136A8" w:rsidRDefault="00F47200">
      <w:pPr>
        <w:pStyle w:val="Tre"/>
        <w:rPr>
          <w:lang w:val="bg-BG"/>
        </w:rPr>
      </w:pPr>
    </w:p>
    <w:p w:rsidR="00F47200" w:rsidRPr="00B136A8" w:rsidRDefault="00A71E1A">
      <w:pPr>
        <w:pStyle w:val="Tre"/>
        <w:rPr>
          <w:lang w:val="bg-BG"/>
        </w:rPr>
      </w:pPr>
      <w:r w:rsidRPr="00B136A8">
        <w:rPr>
          <w:lang w:val="bg-BG"/>
        </w:rPr>
        <w:t>Нов продукт в офертата на Valeo</w:t>
      </w:r>
    </w:p>
    <w:p w:rsidR="00F47200" w:rsidRPr="00B136A8" w:rsidRDefault="00F47200">
      <w:pPr>
        <w:pStyle w:val="Tre"/>
        <w:rPr>
          <w:lang w:val="bg-BG"/>
        </w:rPr>
      </w:pPr>
    </w:p>
    <w:p w:rsidR="00F47200" w:rsidRPr="00B136A8" w:rsidRDefault="00A71E1A">
      <w:pPr>
        <w:pStyle w:val="Tre"/>
        <w:rPr>
          <w:lang w:val="bg-BG"/>
        </w:rPr>
      </w:pPr>
      <w:r w:rsidRPr="00B136A8">
        <w:rPr>
          <w:lang w:val="bg-BG"/>
        </w:rPr>
        <w:t>През 2020 година Valeo въвежда в офертата на пазара за резервни части двоен сух съединител. Този продукт представлява разширение на компетенциите на Valeo в областта на системите за предаване на задвижването,</w:t>
      </w:r>
      <w:r w:rsidRPr="00B136A8">
        <w:rPr>
          <w:lang w:val="bg-BG"/>
        </w:rPr>
        <w:t xml:space="preserve"> благодарение на което офертата е още по-всеобхватна. Това решение вече е намерило приложение в превозните средства KIA и Hyundai, като е допринесло за поддържането на стратегичната позиция на фирмата на бързо развиващия се пазар. </w:t>
      </w:r>
    </w:p>
    <w:p w:rsidR="00F47200" w:rsidRPr="00B136A8" w:rsidRDefault="00F47200">
      <w:pPr>
        <w:pStyle w:val="Tre"/>
        <w:rPr>
          <w:lang w:val="bg-BG"/>
        </w:rPr>
      </w:pPr>
    </w:p>
    <w:p w:rsidR="00F47200" w:rsidRPr="00B136A8" w:rsidRDefault="00A71E1A">
      <w:pPr>
        <w:pStyle w:val="Tre"/>
        <w:rPr>
          <w:lang w:val="bg-BG"/>
        </w:rPr>
      </w:pPr>
      <w:r w:rsidRPr="00B136A8">
        <w:rPr>
          <w:lang w:val="bg-BG"/>
        </w:rPr>
        <w:t>Valeo проектира перфекц</w:t>
      </w:r>
      <w:r w:rsidRPr="00B136A8">
        <w:rPr>
          <w:lang w:val="bg-BG"/>
        </w:rPr>
        <w:t>ия</w:t>
      </w:r>
    </w:p>
    <w:p w:rsidR="00F47200" w:rsidRPr="00B136A8" w:rsidRDefault="00F47200">
      <w:pPr>
        <w:pStyle w:val="Tre"/>
        <w:rPr>
          <w:lang w:val="bg-BG"/>
        </w:rPr>
      </w:pPr>
    </w:p>
    <w:p w:rsidR="00F47200" w:rsidRPr="00B136A8" w:rsidRDefault="00A71E1A">
      <w:pPr>
        <w:pStyle w:val="Tre"/>
        <w:rPr>
          <w:lang w:val="bg-BG"/>
        </w:rPr>
      </w:pPr>
      <w:r w:rsidRPr="00B136A8">
        <w:rPr>
          <w:lang w:val="bg-BG"/>
        </w:rPr>
        <w:t>Двойният сух съединител на Valeo се отличава с изключителни параметри и затова масово бе включен в производството за пръв монтаж. Голям акцент беше поставен върху някои основни функции на продукта. Плавното и непрекъснато ускорение в комбинация с миним</w:t>
      </w:r>
      <w:r w:rsidRPr="00B136A8">
        <w:rPr>
          <w:lang w:val="bg-BG"/>
        </w:rPr>
        <w:t>ална загуба на въртящ момент увеличава усещанията от незабравимото шофиране. Електромеханичното управление на смяната на предавките също увеличава ефективността на движение. Задвижващите механизми, задействащи поредните предавки, използвани в двойния сух с</w:t>
      </w:r>
      <w:r w:rsidRPr="00B136A8">
        <w:rPr>
          <w:lang w:val="bg-BG"/>
        </w:rPr>
        <w:t>ъединител на Valeo, позволяват 15% по-бърза смяна на предавките в сравнение с предишното поколение на 6-степенни скоростни кутии, използвани в автомобилите Hyundai и KIA. Взети заедно всички тези характеристики правят двойния сух съединител Valeo отличен п</w:t>
      </w:r>
      <w:r w:rsidRPr="00B136A8">
        <w:rPr>
          <w:lang w:val="bg-BG"/>
        </w:rPr>
        <w:t xml:space="preserve">ример за прехвърляне на технологията на първия монтаж директно на пазара на резервни части, съчетаваща комфорта на автоматичната трансмисия и ефективността на ръчната трансмисия. </w:t>
      </w:r>
    </w:p>
    <w:p w:rsidR="00F47200" w:rsidRPr="00B136A8" w:rsidRDefault="00F47200">
      <w:pPr>
        <w:pStyle w:val="Tre"/>
        <w:rPr>
          <w:lang w:val="bg-BG"/>
        </w:rPr>
      </w:pPr>
    </w:p>
    <w:p w:rsidR="00F47200" w:rsidRPr="00B136A8" w:rsidRDefault="00A71E1A">
      <w:pPr>
        <w:pStyle w:val="Tre"/>
        <w:rPr>
          <w:lang w:val="bg-BG"/>
        </w:rPr>
      </w:pPr>
      <w:r w:rsidRPr="00B136A8">
        <w:rPr>
          <w:lang w:val="bg-BG"/>
        </w:rPr>
        <w:t>Valeo допринася за ограничаване на емисията на CO2.</w:t>
      </w:r>
    </w:p>
    <w:p w:rsidR="00F47200" w:rsidRPr="00B136A8" w:rsidRDefault="00F47200">
      <w:pPr>
        <w:pStyle w:val="Tre"/>
        <w:rPr>
          <w:lang w:val="bg-BG"/>
        </w:rPr>
      </w:pPr>
    </w:p>
    <w:p w:rsidR="00F47200" w:rsidRPr="00B136A8" w:rsidRDefault="00A71E1A">
      <w:pPr>
        <w:pStyle w:val="Tre"/>
        <w:rPr>
          <w:lang w:val="bg-BG"/>
        </w:rPr>
      </w:pPr>
      <w:r w:rsidRPr="00B136A8">
        <w:rPr>
          <w:lang w:val="bg-BG"/>
        </w:rPr>
        <w:t>Намаляването на емисия</w:t>
      </w:r>
      <w:r w:rsidRPr="00B136A8">
        <w:rPr>
          <w:lang w:val="bg-BG"/>
        </w:rPr>
        <w:t>та на СO2 е един от приоритетите на Valeo и е в основата на процеса на създаване на двойния сух съединител. Допълнително изключването на предавките се осъществява без необходимост от използване на електрическа енергия, генерирана от електромеханичния задви</w:t>
      </w:r>
      <w:r w:rsidRPr="00B136A8">
        <w:rPr>
          <w:lang w:val="bg-BG"/>
        </w:rPr>
        <w:t xml:space="preserve">жващ механизъм. Всички тези иновации взети заедно подобряват плавността, намаляват вибрациите и съпротивлението и финално допринасят за по-нисък разход на гориво и намалена емисия на СO2. </w:t>
      </w:r>
    </w:p>
    <w:p w:rsidR="00F47200" w:rsidRPr="00B136A8" w:rsidRDefault="00F47200">
      <w:pPr>
        <w:pStyle w:val="Tre"/>
        <w:rPr>
          <w:lang w:val="bg-BG"/>
        </w:rPr>
      </w:pPr>
    </w:p>
    <w:p w:rsidR="00F47200" w:rsidRPr="00B136A8" w:rsidRDefault="00A71E1A">
      <w:pPr>
        <w:pStyle w:val="Tre"/>
        <w:rPr>
          <w:lang w:val="bg-BG"/>
        </w:rPr>
      </w:pPr>
      <w:r w:rsidRPr="00B136A8">
        <w:rPr>
          <w:lang w:val="bg-BG"/>
        </w:rPr>
        <w:t>Двоен сух съединител на фирма Valeo и много повече</w:t>
      </w:r>
    </w:p>
    <w:p w:rsidR="00F47200" w:rsidRPr="00B136A8" w:rsidRDefault="00F47200">
      <w:pPr>
        <w:pStyle w:val="Tre"/>
        <w:rPr>
          <w:lang w:val="bg-BG"/>
        </w:rPr>
      </w:pPr>
    </w:p>
    <w:p w:rsidR="00F47200" w:rsidRPr="00B136A8" w:rsidRDefault="00A71E1A">
      <w:pPr>
        <w:pStyle w:val="Tre"/>
        <w:rPr>
          <w:lang w:val="bg-BG"/>
        </w:rPr>
      </w:pPr>
      <w:r w:rsidRPr="00B136A8">
        <w:rPr>
          <w:lang w:val="bg-BG"/>
        </w:rPr>
        <w:lastRenderedPageBreak/>
        <w:t xml:space="preserve">Новата оферта </w:t>
      </w:r>
      <w:r w:rsidRPr="00B136A8">
        <w:rPr>
          <w:lang w:val="bg-BG"/>
        </w:rPr>
        <w:t>на Valeo се въвежда заедно с комплексните монтажни решения – лесната процедура за ръчно калибриране има за задача да повишава ефективността в сервиза. Допълнително офертата включва пълна програма за техническа поддръжка, включваща инструкции за монтаж, обу</w:t>
      </w:r>
      <w:r w:rsidRPr="00B136A8">
        <w:rPr>
          <w:lang w:val="bg-BG"/>
        </w:rPr>
        <w:t xml:space="preserve">чение на живо, уебинари, интерактивни презентации и филми на безплатната онлайн техническа платформа Valeo Tech @ssist. </w:t>
      </w:r>
    </w:p>
    <w:p w:rsidR="00F47200" w:rsidRPr="00B136A8" w:rsidRDefault="00F47200">
      <w:pPr>
        <w:pStyle w:val="Tre"/>
        <w:rPr>
          <w:lang w:val="bg-BG"/>
        </w:rPr>
      </w:pPr>
    </w:p>
    <w:p w:rsidR="00F47200" w:rsidRPr="00B136A8" w:rsidRDefault="00A71E1A">
      <w:pPr>
        <w:pStyle w:val="Tre"/>
        <w:rPr>
          <w:lang w:val="bg-BG"/>
        </w:rPr>
      </w:pPr>
      <w:r w:rsidRPr="00B136A8">
        <w:rPr>
          <w:lang w:val="bg-BG"/>
        </w:rPr>
        <w:t>Това е важна нова стъпка в стратегията на Valeo, посветена на IAM, която е продължение на разработването на готови монтажни решения за</w:t>
      </w:r>
      <w:r w:rsidRPr="00B136A8">
        <w:rPr>
          <w:lang w:val="bg-BG"/>
        </w:rPr>
        <w:t xml:space="preserve"> модерните задвижващи системи. Офертата на двойния сух съединител на фирма Valeo включва комплекти съединители, двумасови маховици, задвижващи механизми, монтажни инструменти и пълен пакет за техническа поддръжка. </w:t>
      </w:r>
    </w:p>
    <w:sectPr w:rsidR="00F47200" w:rsidRPr="00B136A8" w:rsidSect="00F47200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E1A" w:rsidRDefault="00A71E1A" w:rsidP="00F47200">
      <w:r>
        <w:separator/>
      </w:r>
    </w:p>
  </w:endnote>
  <w:endnote w:type="continuationSeparator" w:id="0">
    <w:p w:rsidR="00A71E1A" w:rsidRDefault="00A71E1A" w:rsidP="00F47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200" w:rsidRDefault="00F47200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E1A" w:rsidRDefault="00A71E1A" w:rsidP="00F47200">
      <w:r>
        <w:separator/>
      </w:r>
    </w:p>
  </w:footnote>
  <w:footnote w:type="continuationSeparator" w:id="0">
    <w:p w:rsidR="00A71E1A" w:rsidRDefault="00A71E1A" w:rsidP="00F472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200" w:rsidRDefault="00F47200">
    <w:pPr>
      <w:pStyle w:val="Nagwekistop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7200"/>
    <w:rsid w:val="00A71E1A"/>
    <w:rsid w:val="00B136A8"/>
    <w:rsid w:val="00F4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47200"/>
    <w:rPr>
      <w:sz w:val="24"/>
      <w:szCs w:val="24"/>
      <w:lang w:val="bg-BG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47200"/>
    <w:rPr>
      <w:u w:val="single"/>
    </w:rPr>
  </w:style>
  <w:style w:type="table" w:customStyle="1" w:styleId="TableNormal">
    <w:name w:val="Table Normal"/>
    <w:rsid w:val="00F472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F4720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sid w:val="00F47200"/>
    <w:pPr>
      <w:spacing w:line="320" w:lineRule="auto"/>
    </w:pPr>
    <w:rPr>
      <w:rFonts w:ascii="Arial" w:hAnsi="Arial" w:cs="Arial Unicode MS"/>
      <w:color w:val="333333"/>
      <w:u w:color="3333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CP24</cp:lastModifiedBy>
  <cp:revision>2</cp:revision>
  <dcterms:created xsi:type="dcterms:W3CDTF">2020-06-23T08:13:00Z</dcterms:created>
  <dcterms:modified xsi:type="dcterms:W3CDTF">2020-06-23T08:17:00Z</dcterms:modified>
</cp:coreProperties>
</file>